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74" w:tblpY="484"/>
        <w:tblOverlap w:val="never"/>
        <w:tblW w:w="15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87"/>
        <w:gridCol w:w="1991"/>
        <w:gridCol w:w="1377"/>
        <w:gridCol w:w="1077"/>
        <w:gridCol w:w="859"/>
        <w:gridCol w:w="1923"/>
        <w:gridCol w:w="2141"/>
        <w:gridCol w:w="1323"/>
        <w:gridCol w:w="1487"/>
      </w:tblGrid>
      <w:tr w14:paraId="057B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27" w:type="dxa"/>
            <w:vAlign w:val="center"/>
          </w:tcPr>
          <w:p w14:paraId="4E6B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1487" w:type="dxa"/>
            <w:vAlign w:val="center"/>
          </w:tcPr>
          <w:p w14:paraId="5F08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991" w:type="dxa"/>
            <w:vAlign w:val="center"/>
          </w:tcPr>
          <w:p w14:paraId="4BF0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经营地址</w:t>
            </w:r>
          </w:p>
        </w:tc>
        <w:tc>
          <w:tcPr>
            <w:tcW w:w="1377" w:type="dxa"/>
            <w:vAlign w:val="center"/>
          </w:tcPr>
          <w:p w14:paraId="4337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法定</w:t>
            </w:r>
          </w:p>
          <w:p w14:paraId="7D83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代表人</w:t>
            </w:r>
          </w:p>
        </w:tc>
        <w:tc>
          <w:tcPr>
            <w:tcW w:w="1077" w:type="dxa"/>
            <w:vAlign w:val="center"/>
          </w:tcPr>
          <w:p w14:paraId="6BBA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经营方式</w:t>
            </w:r>
          </w:p>
        </w:tc>
        <w:tc>
          <w:tcPr>
            <w:tcW w:w="859" w:type="dxa"/>
            <w:vAlign w:val="center"/>
          </w:tcPr>
          <w:p w14:paraId="4A0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事项</w:t>
            </w:r>
          </w:p>
        </w:tc>
        <w:tc>
          <w:tcPr>
            <w:tcW w:w="1923" w:type="dxa"/>
            <w:vAlign w:val="center"/>
          </w:tcPr>
          <w:p w14:paraId="6C15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许可证号</w:t>
            </w:r>
          </w:p>
        </w:tc>
        <w:tc>
          <w:tcPr>
            <w:tcW w:w="2141" w:type="dxa"/>
            <w:vAlign w:val="center"/>
          </w:tcPr>
          <w:p w14:paraId="4673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许可范围</w:t>
            </w:r>
          </w:p>
        </w:tc>
        <w:tc>
          <w:tcPr>
            <w:tcW w:w="1323" w:type="dxa"/>
            <w:vAlign w:val="center"/>
          </w:tcPr>
          <w:p w14:paraId="75CC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许可证</w:t>
            </w:r>
          </w:p>
          <w:p w14:paraId="3C71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有效期</w:t>
            </w:r>
          </w:p>
        </w:tc>
        <w:tc>
          <w:tcPr>
            <w:tcW w:w="1487" w:type="dxa"/>
            <w:vAlign w:val="center"/>
          </w:tcPr>
          <w:p w14:paraId="377D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  <w:t>发证日期</w:t>
            </w:r>
          </w:p>
        </w:tc>
      </w:tr>
      <w:tr w14:paraId="296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27" w:type="dxa"/>
            <w:vAlign w:val="center"/>
          </w:tcPr>
          <w:p w14:paraId="5ECC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抚顺东霖化工有限公司</w:t>
            </w:r>
          </w:p>
        </w:tc>
        <w:tc>
          <w:tcPr>
            <w:tcW w:w="1487" w:type="dxa"/>
            <w:vAlign w:val="center"/>
          </w:tcPr>
          <w:p w14:paraId="55C4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91210403MA7M3WJH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3C</w:t>
            </w:r>
          </w:p>
        </w:tc>
        <w:tc>
          <w:tcPr>
            <w:tcW w:w="1991" w:type="dxa"/>
            <w:vAlign w:val="center"/>
          </w:tcPr>
          <w:p w14:paraId="0C68C0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辽宁省抚顺市东洲区城乡路2号院内商店</w:t>
            </w:r>
          </w:p>
        </w:tc>
        <w:tc>
          <w:tcPr>
            <w:tcW w:w="1377" w:type="dxa"/>
            <w:vAlign w:val="center"/>
          </w:tcPr>
          <w:p w14:paraId="7A7F16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肖飞</w:t>
            </w:r>
          </w:p>
        </w:tc>
        <w:tc>
          <w:tcPr>
            <w:tcW w:w="1077" w:type="dxa"/>
            <w:vAlign w:val="center"/>
          </w:tcPr>
          <w:p w14:paraId="1545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无储存经营</w:t>
            </w:r>
          </w:p>
        </w:tc>
        <w:tc>
          <w:tcPr>
            <w:tcW w:w="859" w:type="dxa"/>
            <w:vAlign w:val="center"/>
          </w:tcPr>
          <w:p w14:paraId="3970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变更申请</w:t>
            </w:r>
          </w:p>
        </w:tc>
        <w:tc>
          <w:tcPr>
            <w:tcW w:w="1923" w:type="dxa"/>
            <w:vAlign w:val="center"/>
          </w:tcPr>
          <w:p w14:paraId="0E8E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2104251320250000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  <w:vAlign w:val="center"/>
          </w:tcPr>
          <w:p w14:paraId="0547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苯、苯酚、苯乙烯[稳定的]、丙酮、丙烷、丙烯、次氯酸钠溶液[含有效氯＞5%]、2-丁酮、二-(4-叔丁基环己基)过氧重碳酸酯[含量≤100%]、二-(4-叔丁基环己基)过氧重碳酸酯[含量≤42%,在水中稳定弥散]、1,2-二甲苯、1,3-二甲苯、1,4-二甲苯、二甲苯异构体混合物、二叔丁基过氧化物[52%＜含量≤100%]、二叔丁基过氧化物[含量≤52%,含B型稀释剂≥48%]、过氧化氢对孟烷、过氧化氢叔丁基[79%＜含量≤90%,含水≥10%]、过氧化氢叔丁基[含量≤80%,含A型稀释剂≥20%]、过氧化氢叔丁基[含量≤79%,含水＞14%]、过氧化氢叔丁基[含量≤72%,含水≥28%]、过氧化氢异丙苯[90%＜含量≤98%,含A型稀释剂≤10%]、过氧化氢异丙苯[含量≤90%,含A型稀释剂≥10%]、过氧化叔丁基异丙基苯[42%＜含量≤100%]、过氧化叔丁基异丙基苯[含量≤52%,惰性固体含量≥48%]、过氧化双丙酮醇[含量≤57%,含B型稀释剂≥26%,含水≥8%]、环己烷、环烷酸钴[粉状的]、环烷酸锌、甲苯、甲醇、2-甲基-1-丙醇、甲酸甲酯、甲酸乙酯、甲烷、硫酸、六亚甲基亚胺、铝镍合金氢化催化剂、氯化镍、煤焦油、萘、镍催化剂[干燥的]、氢过氧化蒎烷[56%＜含量≤100%]、氢氧化钾、氢氧化钾溶液[含量≥30%]、氢氧化钠、氢氧化钠溶液[含量≥30%]、氰化镍、壬烷及其异构体、三甲基氯硅烷、三氯化钛、三乙基铝、生松香、石脑油、叔丁基过氧新癸酸酯[77%＜含量≤100%]、叔丁基过氧新癸酸酯[含量≤32%,含A型稀释剂≥68%]、叔丁基过氧新癸酸酯[含量≤42%,在水(冷冻)中稳定弥散]、叔丁基过氧新癸酸酯[含量≤52%,在水中稳定弥散]、叔丁基过氧新癸酸酯[含量≤77%]、四氯化钛、盐酸、乙醇[无水]、乙烷、乙烯、异丙基异丙苯基氢过氧化物[含量≤72%,含A型稀释剂≥28%]、异丁烯、正丁醇、正己烷、正戊烷、正磷酸***</w:t>
            </w:r>
          </w:p>
        </w:tc>
        <w:tc>
          <w:tcPr>
            <w:tcW w:w="1323" w:type="dxa"/>
            <w:vAlign w:val="center"/>
          </w:tcPr>
          <w:p w14:paraId="5C1B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2025.4.18至2028.4.17</w:t>
            </w:r>
          </w:p>
        </w:tc>
        <w:tc>
          <w:tcPr>
            <w:tcW w:w="1487" w:type="dxa"/>
            <w:vAlign w:val="center"/>
          </w:tcPr>
          <w:p w14:paraId="025C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2025.12.24</w:t>
            </w:r>
          </w:p>
        </w:tc>
      </w:tr>
    </w:tbl>
    <w:p w14:paraId="0FA8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Tg1OTRiMmIyMTdjMDE3M2M1ZDVjNzkwNTEyOGYifQ=="/>
  </w:docVars>
  <w:rsids>
    <w:rsidRoot w:val="00000000"/>
    <w:rsid w:val="228D2839"/>
    <w:rsid w:val="2C4C6F24"/>
    <w:rsid w:val="3B055D81"/>
    <w:rsid w:val="3DC0289E"/>
    <w:rsid w:val="4A245C7A"/>
    <w:rsid w:val="61C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1101</Characters>
  <Lines>0</Lines>
  <Paragraphs>0</Paragraphs>
  <TotalTime>15</TotalTime>
  <ScaleCrop>false</ScaleCrop>
  <LinksUpToDate>false</LinksUpToDate>
  <CharactersWithSpaces>1103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2024-05-17T00:35:00Z</dcterms:created>
  <dc:creator>Administrator</dc:creator>
  <cp:lastModifiedBy>强</cp:lastModifiedBy>
  <cp:lastPrinted>2024-05-17T00:46:00Z</cp:lastPrinted>
  <dcterms:modified xsi:type="dcterms:W3CDTF">2025-12-27T06:02:17Z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0815F231608D4F0FB52A2649CD6B10C5_12</vt:lpwstr>
  </property>
  <property fmtid="{D5CDD505-2E9C-101B-9397-08002B2CF9AE}" pid="4" name="KSOTemplateDocerSaveRecord">
    <vt:lpwstr>eyJoZGlkIjoiYjkyZDI2YTViNzVhZjg2YzY2NWFmOGQ5ZTZkNmQ4NTAiLCJ1c2VySWQiOiI0MzQxODE3MzEifQ==</vt:lpwstr>
  </property>
</Properties>
</file>